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val="false"/>
          <w:bCs w:val="false"/>
          <w:lang w:eastAsia="en-US"/>
        </w:rPr>
      </w:pPr>
      <w:r>
        <w:rPr>
          <w:b w:val="false"/>
          <w:bCs w:val="false"/>
          <w:lang w:eastAsia="en-US"/>
        </w:rPr>
      </w:r>
    </w:p>
    <w:p>
      <w:pPr>
        <w:pStyle w:val="Normal"/>
        <w:jc w:val="center"/>
        <w:rPr/>
      </w:pPr>
      <w:bookmarkStart w:id="0" w:name="_GoBack"/>
      <w:bookmarkEnd w:id="0"/>
      <w:r>
        <w:rPr/>
        <w:t xml:space="preserve">Struktūrvienības Diennakts patversme un Naktspatversmes </w:t>
      </w:r>
    </w:p>
    <w:p>
      <w:pPr>
        <w:pStyle w:val="Normal"/>
        <w:jc w:val="center"/>
        <w:rPr/>
      </w:pPr>
      <w:r>
        <w:rPr/>
        <w:t>Sofijas ielā 8, Rīga</w:t>
      </w:r>
    </w:p>
    <w:p>
      <w:pPr>
        <w:pStyle w:val="Normal"/>
        <w:jc w:val="center"/>
        <w:rPr/>
      </w:pPr>
      <w:r>
        <w:rPr/>
      </w:r>
    </w:p>
    <w:p>
      <w:pPr>
        <w:pStyle w:val="Normal"/>
        <w:jc w:val="center"/>
        <w:rPr/>
      </w:pPr>
      <w:r>
        <w:rPr/>
      </w:r>
    </w:p>
    <w:p>
      <w:pPr>
        <w:pStyle w:val="Normal"/>
        <w:jc w:val="center"/>
        <w:rPr>
          <w:b/>
          <w:bCs/>
          <w:sz w:val="30"/>
          <w:szCs w:val="30"/>
        </w:rPr>
      </w:pPr>
      <w:r>
        <w:rPr>
          <w:b/>
          <w:bCs/>
          <w:sz w:val="30"/>
          <w:szCs w:val="30"/>
        </w:rPr>
        <w:t>Klientu personīgo mantu pieņemšanas, glabāšanas un izsniegšanas kārtība</w:t>
      </w:r>
    </w:p>
    <w:p>
      <w:pPr>
        <w:pStyle w:val="Normal"/>
        <w:jc w:val="center"/>
        <w:rPr>
          <w:b/>
          <w:bCs/>
          <w:sz w:val="30"/>
          <w:szCs w:val="30"/>
        </w:rPr>
      </w:pPr>
      <w:r>
        <w:rPr>
          <w:b/>
          <w:bCs/>
          <w:sz w:val="30"/>
          <w:szCs w:val="30"/>
        </w:rPr>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1. Klientiem tiek nodrošināta personīgo mantu glabāšana. Mantu noliktava ar sastatņu plauktiem atrodas ēkas 3. stāvā un ir pieslēgta kopējai signalizācijai.</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2. Mantu noliktavā klients var uzturēties tikai administratora klātbūtnē.</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3. Mantu nodošana uzglabāšanai tiek reģistrēta žurnālā. Ierakstus veic administrators.</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4. Vienas personas nododamo mantu kopējais izmērs nevar būt lielāks par 40 x 40 x 90 cm. Mantām jābūt iepakotām aizveramā somā, čemodānā vai aizsietā pakā.</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5. Uzglabāšanā var nodot tikai  sausas, tīras personīgās drēbes, apavus, fotogrāfijas, higiēnas preces, sīkas elektropreces.</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6. Klientam ir tiesības sastādīt nododamo mantu sarakstu, kopā ar administratoru pārbaudīt mantas pēc fakta un piestiprināt abpusēji parakstīto sarakstu mantu iepakojumam. Administrators veic atzīmi žurnālā par mantu saraksta esamību. Mainoties mantu saturam, tiek pārskatīts arī mantu uzskaites saraksts un izdarītas atzīmes par izmaiņām.</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7. Administrators sagatavo un piestiprina pie iepakojuma informācijas lapu: klienta vārds, uzvārds, istabas Nr. un datums.</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8. Pēc nepieciešamības klienta dokumenti tiek uzglabāti pie sociālā darbinieka seifā. Reģistrējot tos uzglabāšanas žurnālā.</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9. Klients ir tiesīgs jebkurā laikā (darba laikā no 8-00 līdz 20-00) izņemt mantas no glabātuves un papildināt somu saturu.</w:t>
      </w:r>
    </w:p>
    <w:p>
      <w:pPr>
        <w:pStyle w:val="Normal"/>
        <w:widowControl/>
        <w:suppressAutoHyphens w:val="true"/>
        <w:bidi w:val="0"/>
        <w:spacing w:before="0" w:after="0"/>
        <w:ind w:firstLine="629" w:left="180" w:right="0"/>
        <w:jc w:val="both"/>
        <w:rPr>
          <w:b w:val="false"/>
          <w:bCs w:val="false"/>
          <w:sz w:val="26"/>
          <w:szCs w:val="26"/>
        </w:rPr>
      </w:pPr>
      <w:r>
        <w:rPr>
          <w:b w:val="false"/>
          <w:bCs w:val="false"/>
          <w:sz w:val="26"/>
          <w:szCs w:val="26"/>
        </w:rPr>
        <w:t>10. Pēc klienta izrakstīšanās no patversmes mantas tiek uzglabātas 7 (septiņas) dienas. Atsevišķos gadījumos vienojoties par garāku termiņu.</w:t>
      </w:r>
    </w:p>
    <w:sectPr>
      <w:footerReference w:type="even" r:id="rId2"/>
      <w:footerReference w:type="default" r:id="rId3"/>
      <w:footerReference w:type="first" r:id="rId4"/>
      <w:type w:val="nextPage"/>
      <w:pgSz w:w="11906" w:h="16838"/>
      <w:pgMar w:left="1594" w:right="1322" w:gutter="0" w:header="0" w:top="851" w:footer="708"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4">
              <wp:simplePos x="0" y="0"/>
              <wp:positionH relativeFrom="margin">
                <wp:align>center</wp:align>
              </wp:positionH>
              <wp:positionV relativeFrom="paragraph">
                <wp:posOffset>635</wp:posOffset>
              </wp:positionV>
              <wp:extent cx="76835" cy="173990"/>
              <wp:effectExtent l="0" t="0" r="0" b="0"/>
              <wp:wrapSquare wrapText="bothSides"/>
              <wp:docPr id="2"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221.7pt;margin-top:0.05pt;width:6pt;height:13.65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4">
              <wp:simplePos x="0" y="0"/>
              <wp:positionH relativeFrom="margin">
                <wp:align>center</wp:align>
              </wp:positionH>
              <wp:positionV relativeFrom="paragraph">
                <wp:posOffset>635</wp:posOffset>
              </wp:positionV>
              <wp:extent cx="76835" cy="173990"/>
              <wp:effectExtent l="0" t="0" r="0" b="0"/>
              <wp:wrapSquare wrapText="bothSides"/>
              <wp:docPr id="3" name="Frame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221.7pt;margin-top:0.05pt;width:6pt;height:13.65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v-LV" w:eastAsia="lv-LV"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f6c8c"/>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f6c8c"/>
    <w:rPr/>
  </w:style>
  <w:style w:type="character" w:styleId="BalloonTextChar" w:customStyle="1">
    <w:name w:val="Balloon Text Char"/>
    <w:link w:val="BalloonText"/>
    <w:uiPriority w:val="99"/>
    <w:semiHidden/>
    <w:qFormat/>
    <w:rsid w:val="00b2183e"/>
    <w:rPr>
      <w:rFonts w:ascii="Tahoma" w:hAnsi="Tahoma" w:cs="Tahoma"/>
      <w:sz w:val="16"/>
      <w:szCs w:val="16"/>
      <w:lang w:val="lv-LV" w:eastAsia="lv-LV"/>
    </w:rPr>
  </w:style>
  <w:style w:type="character" w:styleId="HeaderChar" w:customStyle="1">
    <w:name w:val="Header Char"/>
    <w:basedOn w:val="DefaultParagraphFont"/>
    <w:link w:val="Header"/>
    <w:uiPriority w:val="99"/>
    <w:qFormat/>
    <w:rsid w:val="00ad666d"/>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rsid w:val="004f6c8c"/>
    <w:pPr>
      <w:tabs>
        <w:tab w:val="clear" w:pos="708"/>
        <w:tab w:val="center" w:pos="4677" w:leader="none"/>
        <w:tab w:val="right" w:pos="9355" w:leader="none"/>
      </w:tabs>
    </w:pPr>
    <w:rPr/>
  </w:style>
  <w:style w:type="paragraph" w:styleId="BalloonText">
    <w:name w:val="Balloon Text"/>
    <w:basedOn w:val="Normal"/>
    <w:link w:val="BalloonTextChar"/>
    <w:uiPriority w:val="99"/>
    <w:semiHidden/>
    <w:unhideWhenUsed/>
    <w:qFormat/>
    <w:rsid w:val="00b2183e"/>
    <w:pPr/>
    <w:rPr>
      <w:rFonts w:ascii="Tahoma" w:hAnsi="Tahoma" w:cs="Tahoma"/>
      <w:sz w:val="16"/>
      <w:szCs w:val="16"/>
    </w:rPr>
  </w:style>
  <w:style w:type="paragraph" w:styleId="Header">
    <w:name w:val="Header"/>
    <w:basedOn w:val="Normal"/>
    <w:link w:val="HeaderChar"/>
    <w:uiPriority w:val="99"/>
    <w:unhideWhenUsed/>
    <w:rsid w:val="00ad666d"/>
    <w:pPr>
      <w:tabs>
        <w:tab w:val="clear" w:pos="708"/>
        <w:tab w:val="center" w:pos="4153" w:leader="none"/>
        <w:tab w:val="right" w:pos="8306" w:leader="none"/>
      </w:tabs>
    </w:pPr>
    <w:rPr/>
  </w:style>
  <w:style w:type="paragraph" w:styleId="WW-Default" w:customStyle="1">
    <w:name w:val="WW-Default"/>
    <w:qFormat/>
    <w:rsid w:val="00fa1bea"/>
    <w:pPr>
      <w:widowControl/>
      <w:suppressAutoHyphens w:val="true"/>
      <w:bidi w:val="0"/>
      <w:spacing w:before="0" w:after="0"/>
      <w:jc w:val="left"/>
    </w:pPr>
    <w:rPr>
      <w:rFonts w:ascii="Arial" w:hAnsi="Arial" w:eastAsia="Times New Roman" w:cs="Arial"/>
      <w:color w:val="000000"/>
      <w:kern w:val="0"/>
      <w:sz w:val="24"/>
      <w:szCs w:val="24"/>
      <w:lang w:val="en-US" w:eastAsia="ar-SA"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rsid w:val="004f6c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CD5A-0C0F-4AC1-B9FE-75AFD139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Application>LibreOffice/7.6.2.1$Windows_x86 LibreOffice_project/56f7684011345957bbf33a7ee678afaf4d2ba333</Application>
  <AppVersion>15.0000</AppVersion>
  <Pages>1</Pages>
  <Words>214</Words>
  <Characters>1391</Characters>
  <CharactersWithSpaces>1591</CharactersWithSpaces>
  <Paragraphs>16</Paragraphs>
  <Company>Craftgroup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2018-10-12T14:00:00Z</dcterms:created>
  <dc:creator>Juriste</dc:creator>
  <dc:description/>
  <dc:language>lv-LV</dc:language>
  <cp:lastModifiedBy/>
  <cp:lastPrinted>2024-10-15T13:02:12Z</cp:lastPrinted>
  <dcterms:modified xsi:type="dcterms:W3CDTF">2024-12-06T12:48:23Z</dcterms:modified>
  <cp:revision>10</cp:revision>
  <dc:subject/>
  <dc:title>DARBA LĪGUMS Nr</dc:title>
</cp:coreProperties>
</file>

<file path=docProps/custom.xml><?xml version="1.0" encoding="utf-8"?>
<Properties xmlns="http://schemas.openxmlformats.org/officeDocument/2006/custom-properties" xmlns:vt="http://schemas.openxmlformats.org/officeDocument/2006/docPropsVTypes"/>
</file>